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4FA6D" w14:textId="77777777" w:rsidR="005E7DF1" w:rsidRDefault="00503B20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14:paraId="2297ECFC" w14:textId="77777777" w:rsidR="005E7DF1" w:rsidRDefault="00503B20" w:rsidP="009A67B5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96B3AAB" w14:textId="77777777" w:rsidR="00E12342" w:rsidRPr="00E12342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 Чебаркульского городского округа</w:t>
      </w:r>
    </w:p>
    <w:p w14:paraId="61B671A9" w14:textId="116ABA6C" w:rsidR="005E7DF1" w:rsidRPr="002B4A2E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от   </w:t>
      </w:r>
      <w:proofErr w:type="gramStart"/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«</w:t>
      </w:r>
      <w:proofErr w:type="gramEnd"/>
      <w:r w:rsidR="002B4A2E"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05</w:t>
      </w:r>
      <w:r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»</w:t>
      </w:r>
      <w:r w:rsidR="002B4A2E"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09  </w:t>
      </w:r>
      <w:r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20</w:t>
      </w:r>
      <w:r w:rsidR="002B4A2E"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25</w:t>
      </w:r>
      <w:r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№</w:t>
      </w:r>
      <w:r w:rsidR="002B4A2E" w:rsidRPr="002B4A2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608</w:t>
      </w:r>
    </w:p>
    <w:p w14:paraId="2F333B6F" w14:textId="77777777" w:rsidR="005E7DF1" w:rsidRPr="002B4A2E" w:rsidRDefault="005E7DF1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</w:p>
    <w:p w14:paraId="5B7BDF66" w14:textId="77777777" w:rsidR="009906C7" w:rsidRP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bookmarkStart w:id="0" w:name="_GoBack"/>
      <w:bookmarkEnd w:id="0"/>
    </w:p>
    <w:p w14:paraId="3A36303C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СРЕДСТВ МЕСТНОГО БЮДЖЕТА НА ВОЗМЕЩЕНИЕ ЗАТРАТ ПО ПРИОБРЕТЕНИЮ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ПРЕДОСТАВЛЯЮЩИМ УСЛУГИ В СФЕРЕ ЖКХ</w:t>
      </w:r>
    </w:p>
    <w:p w14:paraId="4BE54204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227396" w14:textId="77777777" w:rsidR="005E7DF1" w:rsidRPr="00A440D4" w:rsidRDefault="00503B20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hAnsi="Times New Roman"/>
          <w:sz w:val="28"/>
          <w:szCs w:val="28"/>
          <w:lang w:val="en-US"/>
        </w:rPr>
        <w:t>I</w:t>
      </w:r>
      <w:r w:rsidRPr="00A440D4">
        <w:rPr>
          <w:rFonts w:ascii="Times New Roman" w:hAnsi="Times New Roman"/>
          <w:sz w:val="28"/>
          <w:szCs w:val="28"/>
        </w:rPr>
        <w:t>.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14:paraId="05B91D0F" w14:textId="77777777" w:rsidR="005E7DF1" w:rsidRPr="00A440D4" w:rsidRDefault="005E7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9C7A94" w14:textId="77777777" w:rsidR="005E7DF1" w:rsidRPr="00A440D4" w:rsidRDefault="00503B20" w:rsidP="009807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определяет цели, условия и порядок </w:t>
      </w:r>
      <w:bookmarkStart w:id="1" w:name="_Hlk207996450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средств местного бюджета на возмещение затрат по приобретению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осуществляющим услуги в сфере ЖКХ </w:t>
      </w:r>
      <w:bookmarkEnd w:id="1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>(далее – субсидия), требования к осуществлению контроля за соблюдением условий и порядка предоставления субсидий и ответственность за их нарушение.</w:t>
      </w:r>
    </w:p>
    <w:p w14:paraId="6F362592" w14:textId="2D5487BB" w:rsidR="009F20A0" w:rsidRPr="009F20A0" w:rsidRDefault="00503B20" w:rsidP="009F2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2. Настоящий Порядок предоставления субсидии</w:t>
      </w:r>
      <w:r w:rsidR="00980779" w:rsidRPr="00A440D4">
        <w:rPr>
          <w:rFonts w:ascii="Times New Roman" w:hAnsi="Times New Roman"/>
          <w:sz w:val="28"/>
          <w:szCs w:val="28"/>
        </w:rPr>
        <w:t xml:space="preserve"> </w:t>
      </w:r>
      <w:r w:rsidR="00E823B5" w:rsidRPr="00E823B5">
        <w:rPr>
          <w:rFonts w:ascii="Times New Roman" w:eastAsia="Times New Roman" w:hAnsi="Times New Roman"/>
          <w:sz w:val="28"/>
          <w:szCs w:val="28"/>
          <w:lang w:eastAsia="ru-RU"/>
        </w:rPr>
        <w:t>из средств местного бюджета на возмещение затрат по приобретению электроэнергии организациям, осуществляющим услуги в сфере ЖКХ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 </w:t>
      </w:r>
      <w:bookmarkStart w:id="2" w:name="_Hlk207995760"/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>разработан в соответствии с действующим законодательством Российской Федерации.</w:t>
      </w:r>
      <w:bookmarkEnd w:id="2"/>
    </w:p>
    <w:p w14:paraId="5F0F60EC" w14:textId="77777777" w:rsidR="005E7DF1" w:rsidRPr="00A440D4" w:rsidRDefault="00503B20" w:rsidP="00AE29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Отраслевым органом Администрации Чебаркульского городского округа, осуществляющим функции главного распорядителя бюджетных средств,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Управление жилищно-коммунального хозяйства администрации Чебаркульского городского округа (далее - Управление ЖКХ).</w:t>
      </w:r>
    </w:p>
    <w:p w14:paraId="6C062BA7" w14:textId="77777777" w:rsidR="00AE29AA" w:rsidRPr="00A440D4" w:rsidRDefault="00503B20" w:rsidP="00D02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4. Категории участников отбора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3C5916A" w14:textId="77777777" w:rsidR="00AE29A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поставщики ресурсов (ресурсоснабжающие, теплоснабжающие, гарантирующие организации), обеспечивающие население Чебаркульского городского округа коммунальными услугами либо осуществляющие поставки ресурсов в целях использования таких ресурсов при предоставлении коммунальных услуг потребителям Чебаркульского городского округа не менее 2 (двух) лет, предшествующих году обращения за получением субсидии;</w:t>
      </w:r>
    </w:p>
    <w:p w14:paraId="0D687125" w14:textId="77777777" w:rsidR="0048357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 Организация владеет на законном основании объектами жилищно-коммунального хозяйства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на территории Чебаркульского городского округа, являющимися муниципальной собственностью.</w:t>
      </w:r>
    </w:p>
    <w:p w14:paraId="7AC93F8D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80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. Критерии отбора</w:t>
      </w:r>
      <w:r w:rsidRPr="00A440D4">
        <w:rPr>
          <w:rFonts w:ascii="Times New Roman" w:hAnsi="Times New Roman"/>
          <w:sz w:val="28"/>
          <w:szCs w:val="28"/>
        </w:rPr>
        <w:t>:</w:t>
      </w:r>
    </w:p>
    <w:p w14:paraId="1597FD62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-наличие уведомлений поставщиков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BE69A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2E06781" w14:textId="77777777" w:rsidR="005E7DF1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наличие документов, содержащих информацию о сумме задолженности, признанной невозможной к взысканию, подтверждающей недополученные доходы поставщиков ресурсов</w:t>
      </w:r>
    </w:p>
    <w:p w14:paraId="75EF7D9A" w14:textId="77777777" w:rsidR="005E7DF1" w:rsidRPr="00A440D4" w:rsidRDefault="00503B20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Субсидия предоставляется по результатам проведения отбора получателей субсидии в форме запроса предложений, на основании предложений (заявок), направленных участниками для участия в отборе.</w:t>
      </w:r>
    </w:p>
    <w:p w14:paraId="7FB2708F" w14:textId="77777777" w:rsidR="0055442C" w:rsidRDefault="0018015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при формировании проекта закона (решения) о бюджете (проекта закона (решения) о внесении изменений в закон (решение) о бюджете) сведений о субсидиях.</w:t>
      </w:r>
    </w:p>
    <w:p w14:paraId="7B951934" w14:textId="77777777" w:rsidR="0094461D" w:rsidRPr="00A440D4" w:rsidRDefault="0094461D" w:rsidP="0094461D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F4D874" w14:textId="77777777" w:rsidR="00A80805" w:rsidRPr="00A440D4" w:rsidRDefault="00503B2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Порядок  проведения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отбора  получателей субсидии</w:t>
      </w:r>
    </w:p>
    <w:p w14:paraId="492097A8" w14:textId="77777777" w:rsidR="005E7DF1" w:rsidRPr="00A440D4" w:rsidRDefault="005E7D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66E6BF" w14:textId="77777777" w:rsidR="00A80805" w:rsidRDefault="00180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Проведение отбора получателей субсидии проводится в форме запроса</w:t>
      </w:r>
    </w:p>
    <w:p w14:paraId="40AED147" w14:textId="77777777" w:rsidR="005E7DF1" w:rsidRPr="00A440D4" w:rsidRDefault="00503B20" w:rsidP="00E4027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предложений на основании предложений (заявок), направленных участниками для участия в отборе, исходя из соответствия участника отбора категории и критериям отбора, указанным в пунктах 4 и 5 настоящего Порядка, и очередности поступления предложений (заявок) на участие в отборе (далее – заявка).</w:t>
      </w:r>
    </w:p>
    <w:p w14:paraId="0D9F6ADD" w14:textId="77777777" w:rsidR="005E7DF1" w:rsidRPr="00A440D4" w:rsidRDefault="0018015A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Объявление о проведении отбора размещается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(далее – официальный сайт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не позднее, чем за 10 календарных дней до даты окончания срока приема документов с указанием:</w:t>
      </w:r>
    </w:p>
    <w:p w14:paraId="37D35124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8A1A14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не могут быть меньше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 календарных дней, следующих за днем размещения объявления о проведении отбора; даты, времени начала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заявок,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информации о возможности проведения нескольких этапов отбора с указанием сроков (порядка) их проведения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действу</w:t>
      </w:r>
      <w:r w:rsidR="0027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т до 31 декабря 2022 года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DC960A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заявок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может быть менее 10 календарных дней, следующих за днем размещения объявления о проведении отбора;</w:t>
      </w:r>
    </w:p>
    <w:p w14:paraId="6974CDCE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наименования, места нахождения, почтового адреса, адреса электронной почты главного распорядителя; </w:t>
      </w:r>
    </w:p>
    <w:p w14:paraId="41083F50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A440D4">
        <w:rPr>
          <w:rFonts w:ascii="Times New Roman" w:hAnsi="Times New Roman"/>
          <w:sz w:val="28"/>
          <w:szCs w:val="28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субсидии, установленных в пункте </w:t>
      </w:r>
      <w:r w:rsidR="001801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 </w:t>
      </w:r>
    </w:p>
    <w:p w14:paraId="7471B3FB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доменного имени и (или) указателей страниц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на котором обеспечивается проведение отбора;</w:t>
      </w:r>
    </w:p>
    <w:p w14:paraId="49128ECE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которым должны соответствовать участники отбора, установленных в пунктах 4, 5,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перечня документов, указанных в пункте 1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представляемых участниками отбора для подтверждения их соответствия указанным требованиям; </w:t>
      </w:r>
    </w:p>
    <w:p w14:paraId="67FD60F5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7E7D74F6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2DFCF907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8) правил рассмотрения и оценки заявок участников отбора в соответствии 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Порядком; </w:t>
      </w:r>
    </w:p>
    <w:p w14:paraId="5CEA5E87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26394AD8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10) срока, в течение которого победитель отбора должен подписать Соглашение;</w:t>
      </w:r>
    </w:p>
    <w:p w14:paraId="7EF90639" w14:textId="77777777" w:rsidR="00A80805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11) условий признания победителя отбора уклонившимся от заключения Соглашения;</w:t>
      </w:r>
    </w:p>
    <w:p w14:paraId="3270BD08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12) даты размещения результатов отбора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отбора.</w:t>
      </w:r>
    </w:p>
    <w:p w14:paraId="71716DF9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207995806"/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 xml:space="preserve">10. Требования, которым должны соответствовать участники отбора: </w:t>
      </w:r>
    </w:p>
    <w:p w14:paraId="2794CDA3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2A1BA83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17CF454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B611F6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 xml:space="preserve">4) участник отбора не получает средства из бюджета Чебаркульского городского округа в соответствии с правовым актом, на основании иных </w:t>
      </w: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нормативных правовых актов на цели, установленные в пункте 31 настоящего Порядка;</w:t>
      </w:r>
    </w:p>
    <w:p w14:paraId="10DBBCDF" w14:textId="77777777" w:rsidR="009F20A0" w:rsidRPr="009F20A0" w:rsidRDefault="009F20A0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1019B2E4" w14:textId="32A7F4FB" w:rsidR="009F20A0" w:rsidRPr="009F20A0" w:rsidRDefault="006E0538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>) у участника отбора отсутствуют просроченная задолженность по возврату в бюджет Чебаркульского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Чебаркульского городского округа;</w:t>
      </w:r>
    </w:p>
    <w:p w14:paraId="44F09E2F" w14:textId="4B9F4063" w:rsidR="009F20A0" w:rsidRPr="009F20A0" w:rsidRDefault="006E0538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>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5DF1443E" w14:textId="404A1CDB" w:rsidR="009F20A0" w:rsidRPr="009F20A0" w:rsidRDefault="006E0538" w:rsidP="009F20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bookmarkEnd w:id="3"/>
    <w:p w14:paraId="15095FC4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23AB901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и заверенную печатью (при на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личии), по форме в соответствии с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приложением1 к настоящему Порядку;</w:t>
      </w:r>
    </w:p>
    <w:p w14:paraId="07C26F96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2) выписку из Единого государственного реестра юридических лиц, содержащую информацию о получателе субсидии по состоянию на 1-е число месяца, предшествующего месяцу, в котором планируется проведение отбора;</w:t>
      </w:r>
    </w:p>
    <w:p w14:paraId="493F82B1" w14:textId="77777777" w:rsidR="005E7DF1" w:rsidRPr="00A440D4" w:rsidRDefault="00503B20" w:rsidP="002D42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копию свидетельства о постановке получателя субсидии на налоговый учет;</w:t>
      </w:r>
    </w:p>
    <w:p w14:paraId="419308E2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4)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40C8A4D0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6789D0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1EF0FD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D1000A3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получает средства из бюджета Чебаркульского городского округа в соответствии с правовым актом, на основании иных нормативных правовых актов на цели, установленные в пункте 31 настоящего Порядка;</w:t>
      </w:r>
    </w:p>
    <w:p w14:paraId="79F5482D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51DED3D1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у участника отбора отсутствуют просроченная задолженность по возврату в бюджет Чебаркульского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Чебаркульского городского округа;</w:t>
      </w:r>
    </w:p>
    <w:p w14:paraId="6C70E14C" w14:textId="77777777" w:rsidR="009F20A0" w:rsidRPr="009F20A0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6D83BAA7" w14:textId="6B9CFB8D" w:rsidR="00D755B0" w:rsidRPr="00A440D4" w:rsidRDefault="009F20A0" w:rsidP="009F20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9F20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</w:r>
      <w:r w:rsidR="00D755B0" w:rsidRPr="00A440D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5) копия Устава;</w:t>
      </w:r>
    </w:p>
    <w:p w14:paraId="719C7D72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B0510" w:rsidRPr="00353D34">
        <w:rPr>
          <w:rFonts w:ascii="Times New Roman" w:eastAsia="Times New Roman" w:hAnsi="Times New Roman"/>
          <w:sz w:val="28"/>
          <w:szCs w:val="28"/>
          <w:lang w:eastAsia="ru-RU"/>
        </w:rPr>
        <w:t>копии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подтверждающих владение Организацией на законном основании объектами коммунальной инфраструктуры на территории Чебаркульского городского округа, являющимися муниципальной собственностью и копию выписки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>из реестра муниципального имущества на такие объекты;</w:t>
      </w:r>
    </w:p>
    <w:p w14:paraId="1B856418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87865" w:rsidRPr="00353D34"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поставщиков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5DB2ED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) Бухгалтерский баланс (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№ 1); </w:t>
      </w:r>
    </w:p>
    <w:p w14:paraId="10A60F82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Отчет о финансовых результатах; </w:t>
      </w:r>
    </w:p>
    <w:p w14:paraId="4DADA6CC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Реестр оконченных исполнительных производств, срок которых превышает 3 (три) года с момента предоставления их в Федеральную службу судебных приставов Российской Федерации, заверенный Федеральной службой судебных приставов Российской Федерации и (или) иные документы, 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содержащие информацию о сумме задолженности, признанной невозможной к взысканию, подтверждающую недополученные доходы поставщиков ресурсов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9E4BF45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инвентаризации расчетов с дебиторами; </w:t>
      </w:r>
    </w:p>
    <w:p w14:paraId="778A87C4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сверки взаимных расчетов между юридическим лицом-получателем субсидии и ресурсоснабжающими организациями (поставщиками топливно-энергетических ресурсов). </w:t>
      </w:r>
    </w:p>
    <w:p w14:paraId="188751E8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Финансово-экономическое обоснование суммы субсидии (расчет недополученных доходов (расчет затрат), связанных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  обеспечением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 коммунальными услугами либо связанных с осуществлением поставки ресурсов в целях использования таких ресурсов при предоставлении коммунальных услуг потребителям.</w:t>
      </w:r>
    </w:p>
    <w:p w14:paraId="1A5DF3BF" w14:textId="0A55C31C" w:rsidR="005E7DF1" w:rsidRDefault="00D755B0" w:rsidP="00221C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215C9E49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Заявка и документы, указанные в пункте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представляются на бумажном носите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ле, должны быть пронумерованы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сброшюрованы в одну папку. Исправления в документах не допускаются. </w:t>
      </w:r>
    </w:p>
    <w:p w14:paraId="79311D5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14:paraId="6C3EEBF1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Заявка может быть отозвана до окончания срока приема заявок путем направления главному распорядителю соответствующего письменного обращения участника отбора. Отозванные заявки не учитываются при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определении количества заявок, представленных на участие в отборе. Участник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отбора может подать одну заявку на участие в отборе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Заявка регистрируется главным распорядителем в соответствии с правилами организации документооборота. </w:t>
      </w:r>
    </w:p>
    <w:p w14:paraId="44EE60E1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и оценки заявок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80779F9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несоответствие участника отбора требованиям, указанным в пунктах 4, 5,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21DEFDF5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несоответствие представленных участником отбора документов требованиям, указанным в пунктах </w:t>
      </w:r>
      <w:r w:rsidR="00353D34" w:rsidRP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C151D6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4D6D2A3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4) подача участником отбора заявки после даты и (или) времени, определенных для подачи заявок.</w:t>
      </w:r>
    </w:p>
    <w:p w14:paraId="6FF8CDDA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рассмотрения и оценки заявок участников отбора главный распорядитель: </w:t>
      </w:r>
    </w:p>
    <w:p w14:paraId="36FE278C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устанавливает дату начала и дату окончания приема заявок на участие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отборе; </w:t>
      </w:r>
    </w:p>
    <w:p w14:paraId="4F3FE95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 отбора на бумажном носителе в срок не менее 10 календарных дней, следующих за днем размещения информации о проведении отбора.</w:t>
      </w:r>
    </w:p>
    <w:p w14:paraId="61E8AE3D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течение 5 рабочих дней со дня, следующего за днем окончания срока представления документов для участия в отборе, осуществляет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представленных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 на соответствие требованиям, указанным в пунктах 4, 5,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Порядка, и принимает следующие решения: </w:t>
      </w:r>
    </w:p>
    <w:p w14:paraId="3671340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об отклонении заявки участника отбора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46B4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E4B5AC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отказе в заключении Соглашения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741A60D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об определении получателей субсидии по результатам отбора.</w:t>
      </w:r>
    </w:p>
    <w:p w14:paraId="33033F9A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В случае принятия решения об отклонении заявки участника отбора, отказе в заключении Соглашения главный распорядитель уведомляет получателя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об указанном решении в письменной форме с указанием причин отказа в течение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 рабочих дней со дня принятия соответствующего решения.</w:t>
      </w:r>
    </w:p>
    <w:p w14:paraId="1EABC2B3" w14:textId="77777777" w:rsidR="00A80805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После устранения причин, вызвавших принятие решения об отклонении заявки участника отбора либо отказе в заключении Соглашения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вправе повторно обратиться к главному распорядителю за предоставлением субсидии в соответствии с условиями настоящего Порядка.</w:t>
      </w:r>
    </w:p>
    <w:p w14:paraId="3E591901" w14:textId="77777777" w:rsidR="005E7DF1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Информация о результате рассмотрения заявок размещается на официальном сайте Администрации </w:t>
      </w:r>
      <w:r w:rsidR="006E70E0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5 рабочих дней с даты принятия решений, указанных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 Уведомление о принятых решениях направляется в письменном виде участникам отбора в срок, указанный в настоящем пункте.</w:t>
      </w:r>
    </w:p>
    <w:p w14:paraId="7B211C3E" w14:textId="77777777" w:rsidR="005E7DF1" w:rsidRPr="00A440D4" w:rsidRDefault="0018015A" w:rsidP="009446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Информация о результате рассмотрения заявок должна содержать сведения о дате, времени и месте проведения рассмотрения заявок, об участниках отбора, заявки которых были рассмотрены,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 наименование получател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с которым заключается Соглашение, и размер предоставляемой 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субсидии.</w:t>
      </w:r>
    </w:p>
    <w:p w14:paraId="40457168" w14:textId="77777777" w:rsidR="0055442C" w:rsidRPr="00A440D4" w:rsidRDefault="0055442C">
      <w:pPr>
        <w:tabs>
          <w:tab w:val="left" w:pos="142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C786D" w14:textId="77777777" w:rsidR="005E7DF1" w:rsidRPr="00A440D4" w:rsidRDefault="00503B20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65F98">
        <w:rPr>
          <w:rFonts w:ascii="Times New Roman" w:eastAsia="Times New Roman" w:hAnsi="Times New Roman"/>
          <w:sz w:val="28"/>
          <w:szCs w:val="28"/>
          <w:lang w:eastAsia="ru-RU"/>
        </w:rPr>
        <w:t xml:space="preserve">. Условия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 порядок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предоставления субсидии</w:t>
      </w:r>
    </w:p>
    <w:p w14:paraId="3644B8AD" w14:textId="77777777" w:rsidR="005E7DF1" w:rsidRPr="00A440D4" w:rsidRDefault="005E7DF1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D9ED7" w14:textId="77777777" w:rsidR="005E7DF1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03B20" w:rsidRPr="00A440D4">
        <w:rPr>
          <w:rFonts w:ascii="Times New Roman" w:hAnsi="Times New Roman" w:cs="Times New Roman"/>
          <w:sz w:val="28"/>
          <w:szCs w:val="28"/>
        </w:rPr>
        <w:t>. </w:t>
      </w:r>
      <w:r w:rsidR="00E57DC5" w:rsidRPr="00A440D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 о предоставлении субсидии, которое заключается между Управлением ЖКХ и Получателем субсидии в течение 10 (десяти) рабочих дней с даты подписания Соглашения</w:t>
      </w:r>
      <w:r w:rsidR="00503B20" w:rsidRPr="00A440D4">
        <w:rPr>
          <w:rFonts w:ascii="Times New Roman" w:hAnsi="Times New Roman" w:cs="Times New Roman"/>
          <w:sz w:val="28"/>
          <w:szCs w:val="28"/>
        </w:rPr>
        <w:t>.</w:t>
      </w:r>
    </w:p>
    <w:p w14:paraId="59735759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Чебаркульского городского округа.</w:t>
      </w:r>
    </w:p>
    <w:p w14:paraId="38EAE8D8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Соглашение должно содержать положения:</w:t>
      </w:r>
    </w:p>
    <w:p w14:paraId="26F37572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1) о согласии Получателя субсидии 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D02973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1 и 269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Федерации, и на включение таких положений в соглашение;</w:t>
      </w:r>
    </w:p>
    <w:p w14:paraId="64ED5B1F" w14:textId="77777777" w:rsidR="00D02973" w:rsidRPr="00A440D4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2)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Соглашении.</w:t>
      </w:r>
    </w:p>
    <w:p w14:paraId="00CDA3C2" w14:textId="77777777" w:rsidR="00E57DC5" w:rsidRPr="003A17E3" w:rsidRDefault="00503B20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FA1">
        <w:rPr>
          <w:rFonts w:ascii="Times New Roman" w:hAnsi="Times New Roman" w:cs="Times New Roman"/>
          <w:sz w:val="28"/>
          <w:szCs w:val="28"/>
        </w:rPr>
        <w:t>2</w:t>
      </w:r>
      <w:r w:rsidR="0018015A" w:rsidRPr="00AA2FA1">
        <w:rPr>
          <w:rFonts w:ascii="Times New Roman" w:hAnsi="Times New Roman" w:cs="Times New Roman"/>
          <w:sz w:val="28"/>
          <w:szCs w:val="28"/>
        </w:rPr>
        <w:t>1</w:t>
      </w:r>
      <w:r w:rsidRPr="00AA2FA1">
        <w:rPr>
          <w:rFonts w:ascii="Times New Roman" w:hAnsi="Times New Roman" w:cs="Times New Roman"/>
          <w:sz w:val="28"/>
          <w:szCs w:val="28"/>
        </w:rPr>
        <w:t>.</w:t>
      </w:r>
      <w:r w:rsidRPr="003A17E3">
        <w:rPr>
          <w:rFonts w:ascii="Times New Roman" w:hAnsi="Times New Roman" w:cs="Times New Roman"/>
          <w:sz w:val="28"/>
          <w:szCs w:val="28"/>
        </w:rPr>
        <w:t xml:space="preserve"> </w:t>
      </w:r>
      <w:r w:rsidR="00E57DC5" w:rsidRPr="003A17E3">
        <w:rPr>
          <w:rFonts w:ascii="Times New Roman" w:hAnsi="Times New Roman" w:cs="Times New Roman"/>
          <w:sz w:val="28"/>
          <w:szCs w:val="28"/>
        </w:rPr>
        <w:t>Субсидия предоставляется участнику отбора, по которому принято решение о предоставлении субсидии</w:t>
      </w:r>
      <w:r w:rsidR="00E57DC5" w:rsidRPr="003A17E3">
        <w:rPr>
          <w:rFonts w:ascii="Times New Roman" w:hAnsi="Times New Roman" w:cs="Times New Roman"/>
          <w:sz w:val="24"/>
          <w:szCs w:val="24"/>
        </w:rPr>
        <w:t>.</w:t>
      </w:r>
    </w:p>
    <w:p w14:paraId="6C1007BD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предоставляемой субсидии (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) для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Получателя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субсидии  определяется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3E05DBB1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9E840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/ 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, где:</w:t>
      </w:r>
    </w:p>
    <w:p w14:paraId="39DF95A6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CD633" w14:textId="77777777" w:rsidR="00E57DC5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 субсидии, предоставляемая Главным распорядителем в пределах бюджетных ассигнований, предусмотренных в бюджете Чебаркульского городского округа на соответствующий финансовый год и плановый период, в пределах утвержденных лимитов бюджетных обязательств, руб.; </w:t>
      </w:r>
    </w:p>
    <w:p w14:paraId="3D324BA7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lastRenderedPageBreak/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величина просроченной задолженности перед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поставщиками</w:t>
      </w:r>
      <w:r w:rsidR="004C1A27">
        <w:rPr>
          <w:rFonts w:ascii="Times New Roman" w:hAnsi="Times New Roman" w:cs="Times New Roman"/>
          <w:sz w:val="28"/>
          <w:szCs w:val="28"/>
        </w:rPr>
        <w:t xml:space="preserve"> </w:t>
      </w:r>
      <w:r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E82573">
        <w:rPr>
          <w:rFonts w:ascii="Times New Roman" w:hAnsi="Times New Roman" w:cs="Times New Roman"/>
          <w:sz w:val="28"/>
          <w:szCs w:val="28"/>
        </w:rPr>
        <w:t>электроэнергии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, в соответствии с документами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руб.;</w:t>
      </w:r>
    </w:p>
    <w:p w14:paraId="4D8D1970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суммарная величина просроченной задолженности перед поставщиками </w:t>
      </w:r>
      <w:r w:rsidR="00E82573">
        <w:rPr>
          <w:rFonts w:ascii="Times New Roman" w:hAnsi="Times New Roman" w:cs="Times New Roman"/>
          <w:sz w:val="28"/>
          <w:szCs w:val="28"/>
        </w:rPr>
        <w:t>электроэнергии</w:t>
      </w:r>
      <w:r w:rsidRPr="00A440D4">
        <w:rPr>
          <w:rFonts w:ascii="Times New Roman" w:hAnsi="Times New Roman" w:cs="Times New Roman"/>
          <w:sz w:val="28"/>
          <w:szCs w:val="28"/>
        </w:rPr>
        <w:t xml:space="preserve">, в соответствии с документами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</w:t>
      </w:r>
    </w:p>
    <w:p w14:paraId="3915BA60" w14:textId="77777777" w:rsidR="00F2595F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субсидии, предоставляемой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Получателю, должен быть меньше размера заявленной Организацией потребности в субсидии или равен ей. </w:t>
      </w:r>
    </w:p>
    <w:p w14:paraId="119BC2CE" w14:textId="77777777" w:rsidR="00946857" w:rsidRPr="00A440D4" w:rsidRDefault="00946857" w:rsidP="009468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Направления расходов, на финансовое обеспечение которых предоставляется субсидия:</w:t>
      </w:r>
    </w:p>
    <w:p w14:paraId="1F8D08B8" w14:textId="77777777" w:rsidR="00946857" w:rsidRPr="008E5D78" w:rsidRDefault="00946857" w:rsidP="004A2473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оплате просроченной задолженности перед поставщиками </w:t>
      </w:r>
    </w:p>
    <w:p w14:paraId="009430F2" w14:textId="77777777" w:rsidR="00946857" w:rsidRPr="00A440D4" w:rsidRDefault="00E82573" w:rsidP="009468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946857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266CEF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2</w:t>
      </w:r>
      <w:r w:rsidRPr="00A440D4">
        <w:rPr>
          <w:rFonts w:ascii="Times New Roman" w:hAnsi="Times New Roman" w:cs="Times New Roman"/>
          <w:sz w:val="28"/>
          <w:szCs w:val="28"/>
        </w:rPr>
        <w:t>. Соглашение заключается при условии соответствия получателя субсидии по состоянию на 1-е число месяца, пр</w:t>
      </w:r>
      <w:r w:rsidR="008E5D78">
        <w:rPr>
          <w:rFonts w:ascii="Times New Roman" w:hAnsi="Times New Roman" w:cs="Times New Roman"/>
          <w:sz w:val="28"/>
          <w:szCs w:val="28"/>
        </w:rPr>
        <w:t>едшествующего месяцу, в котором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Pr="00A440D4">
        <w:rPr>
          <w:rFonts w:ascii="Times New Roman" w:hAnsi="Times New Roman" w:cs="Times New Roman"/>
          <w:sz w:val="28"/>
          <w:szCs w:val="28"/>
        </w:rPr>
        <w:t xml:space="preserve">планируется заключение Соглашения, требованиям пунктов 4, 5, </w:t>
      </w:r>
      <w:r w:rsidR="00BE69AD">
        <w:rPr>
          <w:rFonts w:ascii="Times New Roman" w:hAnsi="Times New Roman" w:cs="Times New Roman"/>
          <w:sz w:val="28"/>
          <w:szCs w:val="28"/>
        </w:rPr>
        <w:t xml:space="preserve">10 </w:t>
      </w:r>
      <w:r w:rsidRPr="00A440D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D2DEF6E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3</w:t>
      </w:r>
      <w:r w:rsidRPr="00A440D4">
        <w:rPr>
          <w:rFonts w:ascii="Times New Roman" w:hAnsi="Times New Roman" w:cs="Times New Roman"/>
          <w:sz w:val="28"/>
          <w:szCs w:val="28"/>
        </w:rPr>
        <w:t>. Проверка на соответствие требованиям для получения субсидии проводится при проведении отбора в соответствии с разделом II настоящего Порядка.</w:t>
      </w:r>
    </w:p>
    <w:p w14:paraId="164735C4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4</w:t>
      </w:r>
      <w:r w:rsidRPr="00A440D4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44E65BC5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1) несоответствие предоставленных получателем субсидии документов требованиям, определенны</w:t>
      </w:r>
      <w:r w:rsidR="009A23FA" w:rsidRPr="00A440D4">
        <w:rPr>
          <w:rFonts w:ascii="Times New Roman" w:hAnsi="Times New Roman" w:cs="Times New Roman"/>
          <w:sz w:val="28"/>
          <w:szCs w:val="28"/>
        </w:rPr>
        <w:t>м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BE69AD" w:rsidRPr="00BE69AD">
        <w:rPr>
          <w:rFonts w:ascii="Times New Roman" w:hAnsi="Times New Roman" w:cs="Times New Roman"/>
          <w:sz w:val="28"/>
          <w:szCs w:val="28"/>
        </w:rPr>
        <w:t>11</w:t>
      </w:r>
      <w:r w:rsidRPr="00BE69AD">
        <w:rPr>
          <w:rFonts w:ascii="Times New Roman" w:hAnsi="Times New Roman" w:cs="Times New Roman"/>
          <w:sz w:val="28"/>
          <w:szCs w:val="28"/>
        </w:rPr>
        <w:t xml:space="preserve">, </w:t>
      </w:r>
      <w:r w:rsidR="00BE69AD" w:rsidRPr="00BE69AD">
        <w:rPr>
          <w:rFonts w:ascii="Times New Roman" w:hAnsi="Times New Roman" w:cs="Times New Roman"/>
          <w:sz w:val="28"/>
          <w:szCs w:val="28"/>
        </w:rPr>
        <w:t>12</w:t>
      </w:r>
      <w:r w:rsidRPr="00A440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45B7DEA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предоставленной получателем субсидии информации;</w:t>
      </w:r>
    </w:p>
    <w:p w14:paraId="54FA62AF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3) несоответствие участника отбора требованиям, установленным пунктами 4, 5 настоящего Порядка.</w:t>
      </w:r>
    </w:p>
    <w:p w14:paraId="24A8A3E6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Start w:id="5" w:name="P71"/>
      <w:bookmarkStart w:id="6" w:name="P52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25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. Главный распорядитель в течение 5 рабочих дней с даты принятия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решения об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определении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получателей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субсидий по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результатам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отбора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письменное уведомление о принятом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решении с приложением проекта Соглашения и указанием сроков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его подписания. Получатель субсидии подписывает и возвращает Соглашение в течение 5 рабочих дней с момента получения проекта Соглашения. </w:t>
      </w:r>
    </w:p>
    <w:p w14:paraId="74A47D9A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03B20" w:rsidRPr="00A440D4">
        <w:rPr>
          <w:rFonts w:ascii="Times New Roman" w:hAnsi="Times New Roman" w:cs="Times New Roman"/>
          <w:sz w:val="28"/>
          <w:szCs w:val="28"/>
        </w:rPr>
        <w:t>. Главный распорядитель подписывает Соглашение в течение 10 рабочих дней с момента поступления подписанного Соглашения от получателя субсидии.</w:t>
      </w:r>
    </w:p>
    <w:p w14:paraId="65736EFC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03B20" w:rsidRPr="00A440D4">
        <w:rPr>
          <w:rFonts w:ascii="Times New Roman" w:hAnsi="Times New Roman" w:cs="Times New Roman"/>
          <w:sz w:val="28"/>
          <w:szCs w:val="28"/>
        </w:rPr>
        <w:t>. Главный </w:t>
      </w:r>
      <w:proofErr w:type="gramStart"/>
      <w:r w:rsidR="00503B20" w:rsidRPr="00A440D4">
        <w:rPr>
          <w:rFonts w:ascii="Times New Roman" w:hAnsi="Times New Roman" w:cs="Times New Roman"/>
          <w:sz w:val="28"/>
          <w:szCs w:val="28"/>
        </w:rPr>
        <w:t>распорядитель  включает</w:t>
      </w:r>
      <w:proofErr w:type="gramEnd"/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в Соглашение условие о том, что </w:t>
      </w:r>
      <w:r w:rsidR="00D22820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ранее доведенных лимитов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="00BA44C0" w:rsidRPr="00A440D4">
        <w:rPr>
          <w:rFonts w:ascii="Times New Roman" w:hAnsi="Times New Roman" w:cs="Times New Roman"/>
          <w:sz w:val="28"/>
          <w:szCs w:val="28"/>
        </w:rPr>
        <w:t xml:space="preserve">  </w:t>
      </w:r>
      <w:r w:rsidR="00503B20" w:rsidRPr="00A440D4">
        <w:rPr>
          <w:rFonts w:ascii="Times New Roman" w:hAnsi="Times New Roman" w:cs="Times New Roman"/>
          <w:sz w:val="28"/>
          <w:szCs w:val="28"/>
        </w:rPr>
        <w:t>приводящего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к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невозможности предоставления субсидии в размере, определенном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в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должны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быть согласованы новые условия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Соглашения, а при недостижении согласия по новым условиям Соглашение подлежит расторжению.</w:t>
      </w:r>
    </w:p>
    <w:p w14:paraId="1875A512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03B20" w:rsidRPr="00A440D4">
        <w:rPr>
          <w:rFonts w:ascii="Times New Roman" w:hAnsi="Times New Roman"/>
          <w:sz w:val="28"/>
          <w:szCs w:val="28"/>
        </w:rPr>
        <w:t>. 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503B20" w:rsidRPr="00A440D4">
        <w:rPr>
          <w:rFonts w:ascii="Times New Roman" w:hAnsi="Times New Roman"/>
          <w:sz w:val="28"/>
          <w:szCs w:val="28"/>
        </w:rPr>
        <w:t xml:space="preserve">распорядитель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перечисляет</w:t>
      </w:r>
      <w:proofErr w:type="gramEnd"/>
      <w:r w:rsidR="00503B20" w:rsidRPr="00A440D4">
        <w:rPr>
          <w:rFonts w:ascii="Times New Roman" w:hAnsi="Times New Roman"/>
          <w:sz w:val="28"/>
          <w:szCs w:val="28"/>
        </w:rPr>
        <w:t xml:space="preserve"> субсидию на расчетный счет, открытый получателем субсидии в учреждениях Центрального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банка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Российской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 xml:space="preserve">Федерации или кредитных организациях, </w:t>
      </w:r>
      <w:r w:rsidR="00503B20" w:rsidRPr="00A440D4">
        <w:rPr>
          <w:rFonts w:ascii="Times New Roman" w:hAnsi="Times New Roman"/>
          <w:sz w:val="28"/>
          <w:szCs w:val="28"/>
        </w:rPr>
        <w:lastRenderedPageBreak/>
        <w:t>указанный в Соглашении, не позднее 10-го рабочего дня после заключения Соглашения.</w:t>
      </w:r>
    </w:p>
    <w:p w14:paraId="744A701D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9AD">
        <w:rPr>
          <w:rFonts w:ascii="Times New Roman" w:hAnsi="Times New Roman"/>
          <w:sz w:val="28"/>
          <w:szCs w:val="28"/>
        </w:rPr>
        <w:t>29</w:t>
      </w:r>
      <w:r w:rsidR="00503B20" w:rsidRPr="00BE69AD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 xml:space="preserve"> Субсидия предоставляется получателю субсидии на условиях безвозмездности и безвозвратности. Предоставляемая субсидия носит </w:t>
      </w:r>
      <w:r w:rsidR="00D22820" w:rsidRPr="00A440D4">
        <w:rPr>
          <w:rFonts w:ascii="Times New Roman" w:hAnsi="Times New Roman"/>
          <w:sz w:val="28"/>
          <w:szCs w:val="28"/>
        </w:rPr>
        <w:t xml:space="preserve">                              </w:t>
      </w:r>
      <w:r w:rsidR="00503B20" w:rsidRPr="00A440D4">
        <w:rPr>
          <w:rFonts w:ascii="Times New Roman" w:hAnsi="Times New Roman"/>
          <w:sz w:val="28"/>
          <w:szCs w:val="28"/>
        </w:rPr>
        <w:t>целевой характер и не может быть использована на иные цели.</w:t>
      </w:r>
    </w:p>
    <w:p w14:paraId="66BBFACC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Субсидия предоставляется в пределах средств, предусмотренных 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бюджете 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указанные цели на соответствующий финансовый год.</w:t>
      </w:r>
    </w:p>
    <w:p w14:paraId="54916476" w14:textId="77777777" w:rsidR="005E7DF1" w:rsidRPr="00A440D4" w:rsidRDefault="00503B20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предоставления субсидии является погашение просроченной задолженности перед поставщиками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, образовавшейся в связи с недополученными доходами, связанными с обеспечением населения коммунальными услугами либо связанными с осуществлением поставки ресурсов в целях использования таких ресурсов при предоставлении коммунальных услуг потребителям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C7E279" w14:textId="77777777" w:rsidR="005E7DF1" w:rsidRPr="00A440D4" w:rsidRDefault="00946857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предоставлении субсидии в рамках реализации муниципальной программы 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«Эффективное управление муниципальной собственностью Чебаркульского городского </w:t>
      </w:r>
      <w:proofErr w:type="gramStart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округа» </w:t>
      </w:r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proofErr w:type="gramEnd"/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должен соответствовать результату указанной муниципальной программы.</w:t>
      </w:r>
    </w:p>
    <w:p w14:paraId="57483377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Значения показателей, необходимых для достижения результатов предоставления субсидии, устанавливаются в Соглашении.</w:t>
      </w:r>
    </w:p>
    <w:p w14:paraId="07EB5192" w14:textId="77777777" w:rsidR="005E7DF1" w:rsidRPr="00A440D4" w:rsidRDefault="005E7DF1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A512BF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Требования к отчетности </w:t>
      </w:r>
    </w:p>
    <w:p w14:paraId="7CCD18E0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40545D" w14:textId="77777777" w:rsidR="005E7DF1" w:rsidRPr="00A440D4" w:rsidRDefault="0018015A" w:rsidP="002014F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направляет главному распорядителю отчет                             </w:t>
      </w:r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расходовании субсидии </w:t>
      </w:r>
      <w:proofErr w:type="gramStart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>на  погашение</w:t>
      </w:r>
      <w:proofErr w:type="gramEnd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просроченной з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адолженности перед поставщиками </w:t>
      </w:r>
      <w:r w:rsidR="00E82573">
        <w:rPr>
          <w:rFonts w:ascii="Times New Roman" w:eastAsia="Times New Roman" w:hAnsi="Times New Roman"/>
          <w:sz w:val="28"/>
          <w:szCs w:val="28"/>
          <w:lang w:eastAsia="ru-RU"/>
        </w:rPr>
        <w:t>электроэнергии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пунктах 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соответствии с приложением 2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Порядку, на бумажном носителе не позднее </w:t>
      </w:r>
      <w:r w:rsidR="006A3112" w:rsidRPr="00A440D4">
        <w:rPr>
          <w:rFonts w:ascii="Times New Roman" w:eastAsia="Times New Roman" w:hAnsi="Times New Roman"/>
          <w:sz w:val="28"/>
          <w:szCs w:val="28"/>
          <w:lang w:eastAsia="ru-RU"/>
        </w:rPr>
        <w:t>не позднее 5 числа месяца, следующего за месяцем получения субсидии.</w:t>
      </w:r>
    </w:p>
    <w:p w14:paraId="35F171E4" w14:textId="77777777" w:rsidR="005E7DF1" w:rsidRPr="00A440D4" w:rsidRDefault="0018015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в Соглашении сроки 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дополнительной отчетности.</w:t>
      </w:r>
    </w:p>
    <w:p w14:paraId="0AAB0635" w14:textId="77777777" w:rsidR="005A45A1" w:rsidRPr="00A440D4" w:rsidRDefault="005A45A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9D294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Осуществление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(мониторинга)</w:t>
      </w:r>
    </w:p>
    <w:p w14:paraId="1FB061DE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 соблюдением условий и порядка предоставления субсидии</w:t>
      </w:r>
    </w:p>
    <w:p w14:paraId="4CA73CEB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ответственность за их нарушение</w:t>
      </w:r>
    </w:p>
    <w:p w14:paraId="46D8D0D9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D0E7A2" w14:textId="77777777" w:rsidR="005E7DF1" w:rsidRPr="00A440D4" w:rsidRDefault="0018015A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Соблюдение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получателем </w:t>
      </w:r>
      <w:r w:rsidR="00503B20" w:rsidRPr="00A440D4">
        <w:rPr>
          <w:rFonts w:ascii="Times New Roman" w:hAnsi="Times New Roman"/>
          <w:sz w:val="28"/>
          <w:szCs w:val="28"/>
        </w:rPr>
        <w:t>условий,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порядка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186404" w:rsidRPr="00186404">
        <w:rPr>
          <w:rFonts w:ascii="Times New Roman" w:hAnsi="Times New Roman"/>
          <w:sz w:val="28"/>
          <w:szCs w:val="28"/>
        </w:rPr>
        <w:t xml:space="preserve"> в том числе в части достижения результатов 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подлежит обязательной проверке главным распорядителем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</w:t>
      </w:r>
      <w:r w:rsidR="00186404" w:rsidRPr="00186404">
        <w:rPr>
          <w:rFonts w:ascii="Times New Roman" w:hAnsi="Times New Roman"/>
          <w:sz w:val="28"/>
          <w:szCs w:val="28"/>
        </w:rPr>
        <w:t>а также проверке органами государственного (муниципального) финансового контроля в соответствии со статьями 268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1 и 269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2 Бюджетного кодекса Российской Федерации</w:t>
      </w:r>
      <w:r w:rsidR="00503B20" w:rsidRPr="00A440D4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52DA51" w14:textId="77777777" w:rsidR="00F2595F" w:rsidRPr="00A440D4" w:rsidRDefault="001801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государственного (муниципального) финансового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контроля, а также в случае недостижения значений результатов и показателей, указанных в пунктах 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по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длежит возврату в полном объеме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(частичном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объеме,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выявленных нарушений) </w:t>
      </w:r>
      <w:r w:rsidR="0090375D">
        <w:rPr>
          <w:rFonts w:ascii="Times New Roman" w:eastAsia="Times New Roman" w:hAnsi="Times New Roman"/>
          <w:sz w:val="28"/>
          <w:szCs w:val="28"/>
          <w:lang w:eastAsia="ru-RU"/>
        </w:rPr>
        <w:t>в бюджет 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10 рабочих дней со дня получения уведомления получателем субсидии от главного распорядителя о возврате субсидии (части субсидии).</w:t>
      </w:r>
    </w:p>
    <w:p w14:paraId="608E0C32" w14:textId="77777777" w:rsidR="00946857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При невозврате субсидии либо при возврате ее не в полном объеме, указанном в уведомлении, в указанный срок главный распорядитель принимает меры по взысканию субсидии, подлежащей возврату, в судебном порядке.</w:t>
      </w:r>
    </w:p>
    <w:p w14:paraId="4476D1E6" w14:textId="77777777" w:rsidR="005E7DF1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несет ответственность за своевременность                              и достоверность предоставленных документов, целевое и своевременное использование бюджетных средств в соответствии с законодательством Российской Федерации.</w:t>
      </w:r>
    </w:p>
    <w:p w14:paraId="1D5F4870" w14:textId="77777777" w:rsidR="005E7DF1" w:rsidRPr="00A440D4" w:rsidRDefault="0018015A">
      <w:pPr>
        <w:pStyle w:val="a8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ведет отдельный учет </w:t>
      </w:r>
      <w:r w:rsidR="00503B20" w:rsidRPr="00A440D4">
        <w:rPr>
          <w:rFonts w:ascii="Times New Roman" w:hAnsi="Times New Roman"/>
          <w:sz w:val="28"/>
          <w:szCs w:val="28"/>
        </w:rPr>
        <w:t>полученной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hAnsi="Times New Roman"/>
          <w:sz w:val="28"/>
          <w:szCs w:val="28"/>
        </w:rPr>
        <w:t>им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  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а также учет ее использования в соответствии с законодательством Российской Федерации и нормативными документами по ведению бухгалтерского учёта.</w:t>
      </w:r>
    </w:p>
    <w:p w14:paraId="6B6AA908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E38885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F956D2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4"/>
      </w:tblGrid>
      <w:tr w:rsidR="006A3112" w:rsidRPr="006A3112" w14:paraId="109FA18D" w14:textId="77777777" w:rsidTr="006A3112">
        <w:tc>
          <w:tcPr>
            <w:tcW w:w="4794" w:type="dxa"/>
            <w:shd w:val="clear" w:color="auto" w:fill="auto"/>
          </w:tcPr>
          <w:p w14:paraId="5C847D8B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14:paraId="61D133BB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BA7EE7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4ACEC3" w14:textId="2DC63713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3BB071" w14:textId="14EC9F0B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9E211E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EAC529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B9AAA2E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77FA350" w14:textId="77777777" w:rsidR="00A80805" w:rsidRDefault="00A80805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A936F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4AE61CB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0EA8E4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160F1FE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F30599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E9D829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168E43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5C7370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3C5540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43536D6" w14:textId="77777777" w:rsidR="00E94390" w:rsidRDefault="00E94390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8855C41" w14:textId="77777777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F30D90A" w14:textId="77777777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0AAC451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EB819C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1D12557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94EA726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C47F5D3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6A52400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043883A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B0C9BE9" w14:textId="77777777" w:rsidR="00487BB9" w:rsidRDefault="00487BB9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0035404" w14:textId="49CDE665" w:rsidR="006A3112" w:rsidRPr="00A440D4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Приложение № 1</w:t>
            </w:r>
          </w:p>
          <w:p w14:paraId="6ABAC8D6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AB79A1A" w14:textId="0320800F" w:rsidR="006A3112" w:rsidRPr="006A3112" w:rsidRDefault="006A3112" w:rsidP="00E91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Порядку </w:t>
            </w:r>
            <w:r w:rsidR="009F20A0" w:rsidRPr="009F20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предоставления субсидии из средств местного бюджета на возмещение затрат по приобретению электроэнергии организациям, осуществляющим услуги в сфере ЖКХ</w:t>
            </w:r>
          </w:p>
        </w:tc>
      </w:tr>
    </w:tbl>
    <w:p w14:paraId="57056A5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CDC72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___________ г. № _____________                          </w:t>
      </w:r>
    </w:p>
    <w:p w14:paraId="425DEF7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7BEC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207"/>
      <w:bookmarkEnd w:id="7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2C1FCF3C" w14:textId="5A7EED24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9F20A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20A0" w:rsidRPr="009F20A0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из средств местного бюджета на возмещение затрат по приобретению электроэнергии организациям, осуществляющим услуги в сфере ЖКХ</w:t>
      </w:r>
    </w:p>
    <w:p w14:paraId="5B5E07F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в 20___ г.</w:t>
      </w:r>
    </w:p>
    <w:p w14:paraId="4163658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3B59C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08F0817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(наименование участника отбора, адрес)</w:t>
      </w:r>
    </w:p>
    <w:p w14:paraId="0DA4497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A41946" w14:textId="09EFB94D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предоставить субсидию </w:t>
      </w:r>
      <w:r w:rsidR="006E0538" w:rsidRPr="006E0538">
        <w:rPr>
          <w:rFonts w:ascii="Times New Roman" w:eastAsia="Times New Roman" w:hAnsi="Times New Roman"/>
          <w:sz w:val="28"/>
          <w:szCs w:val="28"/>
          <w:lang w:eastAsia="ru-RU"/>
        </w:rPr>
        <w:t xml:space="preserve">из средств местного бюджета на возмещение затрат по приобретению электроэнергии организациям, осуществляющим услуги в сфере ЖКХ 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в сумме: ____________________________________________________________</w:t>
      </w:r>
    </w:p>
    <w:p w14:paraId="1C6A7C9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(сумма цифрами и прописью в рублях)</w:t>
      </w:r>
    </w:p>
    <w:p w14:paraId="3C3B089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C68C1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Расчет суммы субсидии прилагаем.</w:t>
      </w:r>
    </w:p>
    <w:p w14:paraId="3EF8F70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2A2CAC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согласие:</w:t>
      </w:r>
    </w:p>
    <w:p w14:paraId="1D00ADDC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1) на публикацию (размещение) в информационно-телекоммуникационной сети «Интернет» информации об ___________________  </w:t>
      </w:r>
    </w:p>
    <w:p w14:paraId="3E1A8FA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(наименование участника отбора) _________________, как участнике отбора, о подаваемо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й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заявке,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иной информации, связанной с соответствующим отбором;</w:t>
      </w:r>
    </w:p>
    <w:p w14:paraId="1C053B5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2) а также согласие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субсидии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1 и 269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2 Бюджетного кодекса Российской Федерации, и на включение таких положений в соглашение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C1DA9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ами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4, 5, 10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Порядка, предоставляем следующие документы:</w:t>
      </w:r>
    </w:p>
    <w:p w14:paraId="1AEA800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313DA15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</w:p>
    <w:p w14:paraId="2462A36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14:paraId="77236D5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2527D63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0452BE6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D42F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ами 11, 12 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Порядка, предоставляем следующие документы:</w:t>
      </w:r>
    </w:p>
    <w:p w14:paraId="755F198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5C63656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14:paraId="6C34EE2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45A1966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2C7E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8BB96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540E5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     ____________ (______________)</w:t>
      </w:r>
    </w:p>
    <w:p w14:paraId="24B5FCD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74B2700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8133F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03B30F7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076499B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МП</w:t>
      </w:r>
    </w:p>
    <w:p w14:paraId="3969499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38C60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10C4E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5F39D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Исполнитель:_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7E3A0E0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(Ф.И.О., телефон)</w:t>
      </w:r>
    </w:p>
    <w:p w14:paraId="1438C2C4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09490E0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E24476A" w14:textId="5169579C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152E219" w14:textId="77777777" w:rsidR="00487BB9" w:rsidRPr="006A3112" w:rsidRDefault="00487BB9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6905CC0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B430272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4C1C14E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821AAC6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EA134D1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973E2F5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DD6B136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0594726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C0B512D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935F30F" w14:textId="77777777" w:rsidR="00571CF9" w:rsidRDefault="00571CF9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5BA3368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352F606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6A3112" w:rsidRPr="006A3112" w14:paraId="2DB51B16" w14:textId="77777777" w:rsidTr="00DE4543">
        <w:tc>
          <w:tcPr>
            <w:tcW w:w="5665" w:type="dxa"/>
          </w:tcPr>
          <w:p w14:paraId="70B50477" w14:textId="77777777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680" w:type="dxa"/>
          </w:tcPr>
          <w:p w14:paraId="6B794396" w14:textId="77777777" w:rsidR="00A440D4" w:rsidRDefault="00A440D4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14:paraId="2622C329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1EA5C481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58703CB6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64D606A1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01C939A4" w14:textId="77777777" w:rsidR="006A3112" w:rsidRPr="00A440D4" w:rsidRDefault="006A3112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lastRenderedPageBreak/>
              <w:t xml:space="preserve">Приложение 2 </w:t>
            </w: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</w:p>
          <w:p w14:paraId="1FB4F251" w14:textId="3F019B12" w:rsidR="006A3112" w:rsidRPr="006A3112" w:rsidRDefault="006A3112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 xml:space="preserve">к Порядку </w:t>
            </w:r>
            <w:r w:rsidR="009F20A0" w:rsidRPr="009F20A0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>предоставления субсидии из средств местного бюджета на возмещение затрат по приобретению электроэнергии организациям, осуществляющим услуги в сфере ЖКХ</w:t>
            </w:r>
          </w:p>
          <w:p w14:paraId="7BC0C792" w14:textId="77777777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</w:tbl>
    <w:p w14:paraId="17DCD5F7" w14:textId="77777777" w:rsidR="006A3112" w:rsidRPr="008E5D78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</w:t>
      </w:r>
    </w:p>
    <w:p w14:paraId="0E091656" w14:textId="7D052B82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расходовании субсидии на </w:t>
      </w:r>
      <w:r w:rsidRPr="008E5D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A0" w:rsidRPr="009F20A0">
        <w:rPr>
          <w:rFonts w:ascii="Times New Roman" w:eastAsia="Times New Roman" w:hAnsi="Times New Roman"/>
          <w:sz w:val="26"/>
          <w:szCs w:val="26"/>
          <w:lang w:eastAsia="ru-RU"/>
        </w:rPr>
        <w:t>предоставлени</w:t>
      </w:r>
      <w:r w:rsidR="009F20A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F20A0" w:rsidRPr="009F20A0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 из средств местного бюджета на возмещение затрат по приобретению электроэнергии организациям, осуществляющим услуги в сфере ЖКХ</w:t>
      </w:r>
    </w:p>
    <w:p w14:paraId="0DAA9E2A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825838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7"/>
        <w:gridCol w:w="2549"/>
        <w:gridCol w:w="3725"/>
      </w:tblGrid>
      <w:tr w:rsidR="006A3112" w:rsidRPr="006A3112" w14:paraId="628A44CF" w14:textId="77777777" w:rsidTr="00DE4543">
        <w:trPr>
          <w:trHeight w:val="19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4791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CBE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предоставления субсидии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169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190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подтверждающие документы </w:t>
            </w:r>
          </w:p>
          <w:p w14:paraId="121FA1AE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10AFCA8B" w14:textId="77777777" w:rsidTr="00DE4543">
        <w:trPr>
          <w:trHeight w:val="2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A6AB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66C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115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FEB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</w:t>
            </w:r>
          </w:p>
        </w:tc>
      </w:tr>
      <w:tr w:rsidR="006A3112" w:rsidRPr="006A3112" w14:paraId="44FD9B66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DC1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4FE" w14:textId="77777777" w:rsidR="006A3112" w:rsidRPr="00487BB9" w:rsidRDefault="00A440D4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984" w14:textId="77777777" w:rsidR="006A3112" w:rsidRPr="00487BB9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0AFE" w14:textId="77777777" w:rsidR="006A3112" w:rsidRPr="00487BB9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48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и</w:t>
            </w:r>
            <w:proofErr w:type="gramEnd"/>
            <w:r w:rsidRPr="00487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платежек</w:t>
            </w:r>
          </w:p>
        </w:tc>
      </w:tr>
      <w:tr w:rsidR="006A3112" w:rsidRPr="006A3112" w14:paraId="392F48C4" w14:textId="77777777" w:rsidTr="00DE4543">
        <w:trPr>
          <w:trHeight w:val="2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BD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A57" w14:textId="77777777" w:rsidR="006A3112" w:rsidRPr="00487BB9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988" w14:textId="77777777" w:rsidR="006A3112" w:rsidRPr="00487BB9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CA7" w14:textId="77777777" w:rsidR="006A3112" w:rsidRPr="00487BB9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7DC436FB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696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B19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96B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7D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13DFC445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74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DBF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84B1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140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6ECC17D7" w14:textId="77777777" w:rsidTr="00DE4543">
        <w:trPr>
          <w:trHeight w:val="29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3D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770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FF5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5F9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BB9303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038FF8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B6C13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 организации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 (______________)</w:t>
      </w:r>
    </w:p>
    <w:p w14:paraId="221EFD3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19E54E0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EE04C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2239472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0A6B008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Место печати</w:t>
      </w:r>
    </w:p>
    <w:p w14:paraId="4600FE35" w14:textId="77777777" w:rsidR="006A3112" w:rsidRPr="006A3112" w:rsidRDefault="006A3112" w:rsidP="006A3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F25210E" w14:textId="77777777" w:rsidR="006A3112" w:rsidRPr="006A3112" w:rsidRDefault="006A3112" w:rsidP="006A3112">
      <w:pPr>
        <w:spacing w:after="160" w:line="259" w:lineRule="auto"/>
      </w:pPr>
    </w:p>
    <w:p w14:paraId="3E71DBD8" w14:textId="77777777" w:rsidR="006A3112" w:rsidRDefault="006A3112" w:rsidP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6A3112">
      <w:headerReference w:type="default" r:id="rId8"/>
      <w:pgSz w:w="11906" w:h="16838"/>
      <w:pgMar w:top="1021" w:right="567" w:bottom="992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AF4B" w14:textId="77777777" w:rsidR="0065664F" w:rsidRDefault="0065664F">
      <w:pPr>
        <w:spacing w:after="0" w:line="240" w:lineRule="auto"/>
      </w:pPr>
      <w:r>
        <w:separator/>
      </w:r>
    </w:p>
  </w:endnote>
  <w:endnote w:type="continuationSeparator" w:id="0">
    <w:p w14:paraId="1ADB8176" w14:textId="77777777" w:rsidR="0065664F" w:rsidRDefault="0065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7C4D2" w14:textId="77777777" w:rsidR="0065664F" w:rsidRDefault="0065664F">
      <w:pPr>
        <w:spacing w:after="0" w:line="240" w:lineRule="auto"/>
      </w:pPr>
      <w:r>
        <w:separator/>
      </w:r>
    </w:p>
  </w:footnote>
  <w:footnote w:type="continuationSeparator" w:id="0">
    <w:p w14:paraId="70BC6961" w14:textId="77777777" w:rsidR="0065664F" w:rsidRDefault="0065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09BE" w14:textId="77777777" w:rsidR="005E7DF1" w:rsidRDefault="00503B20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9" behindDoc="0" locked="0" layoutInCell="1" allowOverlap="1" wp14:anchorId="6E9F04F6" wp14:editId="658E42A8">
              <wp:simplePos x="0" y="0"/>
              <wp:positionH relativeFrom="margin">
                <wp:posOffset>3025140</wp:posOffset>
              </wp:positionH>
              <wp:positionV relativeFrom="paragraph">
                <wp:posOffset>-2540</wp:posOffset>
              </wp:positionV>
              <wp:extent cx="228600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A01973" w14:textId="77777777" w:rsidR="005E7DF1" w:rsidRDefault="00503B20">
                          <w:pPr>
                            <w:pStyle w:val="a9"/>
                          </w:pPr>
                          <w:r>
                            <w:rPr>
                              <w:rStyle w:val="a3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E0538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F04F6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238.2pt;margin-top:-.2pt;width:18pt;height:13.8pt;z-index: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" stroked="f">
              <v:fill opacity="0"/>
              <v:textbox style="mso-fit-shape-to-text:t" inset="0,0,0,0">
                <w:txbxContent>
                  <w:p w14:paraId="1DA01973" w14:textId="77777777" w:rsidR="005E7DF1" w:rsidRDefault="00503B20">
                    <w:pPr>
                      <w:pStyle w:val="a9"/>
                    </w:pPr>
                    <w:r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E0538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619B"/>
    <w:multiLevelType w:val="hybridMultilevel"/>
    <w:tmpl w:val="3AE27612"/>
    <w:lvl w:ilvl="0" w:tplc="D54C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F1"/>
    <w:rsid w:val="00025650"/>
    <w:rsid w:val="000450C8"/>
    <w:rsid w:val="00057599"/>
    <w:rsid w:val="000C4CA4"/>
    <w:rsid w:val="00130708"/>
    <w:rsid w:val="00163B89"/>
    <w:rsid w:val="0018015A"/>
    <w:rsid w:val="00183462"/>
    <w:rsid w:val="00186404"/>
    <w:rsid w:val="001F738B"/>
    <w:rsid w:val="002014F8"/>
    <w:rsid w:val="00221C06"/>
    <w:rsid w:val="002343F8"/>
    <w:rsid w:val="002717CD"/>
    <w:rsid w:val="00286E6A"/>
    <w:rsid w:val="00294602"/>
    <w:rsid w:val="002B4A2E"/>
    <w:rsid w:val="002D4284"/>
    <w:rsid w:val="002F5ECB"/>
    <w:rsid w:val="003333B3"/>
    <w:rsid w:val="00353D34"/>
    <w:rsid w:val="003971FE"/>
    <w:rsid w:val="003A085E"/>
    <w:rsid w:val="003A17E3"/>
    <w:rsid w:val="003A61C1"/>
    <w:rsid w:val="003B68E6"/>
    <w:rsid w:val="003C773F"/>
    <w:rsid w:val="0040708A"/>
    <w:rsid w:val="004119A1"/>
    <w:rsid w:val="00475999"/>
    <w:rsid w:val="0048357A"/>
    <w:rsid w:val="00487BB9"/>
    <w:rsid w:val="004C1A27"/>
    <w:rsid w:val="004C4B69"/>
    <w:rsid w:val="004E1324"/>
    <w:rsid w:val="00503B20"/>
    <w:rsid w:val="0055442C"/>
    <w:rsid w:val="00571CF9"/>
    <w:rsid w:val="005739CF"/>
    <w:rsid w:val="005827DD"/>
    <w:rsid w:val="005A3F41"/>
    <w:rsid w:val="005A45A1"/>
    <w:rsid w:val="005C3569"/>
    <w:rsid w:val="005E7DF1"/>
    <w:rsid w:val="006241E1"/>
    <w:rsid w:val="0065664F"/>
    <w:rsid w:val="00662E56"/>
    <w:rsid w:val="0069504C"/>
    <w:rsid w:val="006A3112"/>
    <w:rsid w:val="006B0822"/>
    <w:rsid w:val="006E0538"/>
    <w:rsid w:val="006E70E0"/>
    <w:rsid w:val="00736CA7"/>
    <w:rsid w:val="00823E9B"/>
    <w:rsid w:val="00882BE9"/>
    <w:rsid w:val="00892FDC"/>
    <w:rsid w:val="008A1A14"/>
    <w:rsid w:val="008B0510"/>
    <w:rsid w:val="008E5D78"/>
    <w:rsid w:val="0090375D"/>
    <w:rsid w:val="0094461D"/>
    <w:rsid w:val="00946857"/>
    <w:rsid w:val="00980779"/>
    <w:rsid w:val="009906C7"/>
    <w:rsid w:val="009A23FA"/>
    <w:rsid w:val="009A67B5"/>
    <w:rsid w:val="009D3547"/>
    <w:rsid w:val="009F20A0"/>
    <w:rsid w:val="00A20CF5"/>
    <w:rsid w:val="00A22C7C"/>
    <w:rsid w:val="00A440D4"/>
    <w:rsid w:val="00A52B8C"/>
    <w:rsid w:val="00A65F98"/>
    <w:rsid w:val="00A80805"/>
    <w:rsid w:val="00A87865"/>
    <w:rsid w:val="00AA2FA1"/>
    <w:rsid w:val="00AC28BE"/>
    <w:rsid w:val="00AE29AA"/>
    <w:rsid w:val="00B51B81"/>
    <w:rsid w:val="00B77588"/>
    <w:rsid w:val="00BA44C0"/>
    <w:rsid w:val="00BE69AD"/>
    <w:rsid w:val="00C07133"/>
    <w:rsid w:val="00C76B95"/>
    <w:rsid w:val="00CF5428"/>
    <w:rsid w:val="00D02973"/>
    <w:rsid w:val="00D1305E"/>
    <w:rsid w:val="00D22820"/>
    <w:rsid w:val="00D42F75"/>
    <w:rsid w:val="00D755B0"/>
    <w:rsid w:val="00DA0B89"/>
    <w:rsid w:val="00DF2A6E"/>
    <w:rsid w:val="00E05005"/>
    <w:rsid w:val="00E12342"/>
    <w:rsid w:val="00E36FA8"/>
    <w:rsid w:val="00E40270"/>
    <w:rsid w:val="00E47277"/>
    <w:rsid w:val="00E57DC5"/>
    <w:rsid w:val="00E823B5"/>
    <w:rsid w:val="00E82573"/>
    <w:rsid w:val="00E91F5F"/>
    <w:rsid w:val="00E94390"/>
    <w:rsid w:val="00F2595F"/>
    <w:rsid w:val="00F327FC"/>
    <w:rsid w:val="00F46B49"/>
    <w:rsid w:val="00F81ABA"/>
    <w:rsid w:val="00FA1245"/>
    <w:rsid w:val="00FC7969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2AECA"/>
  <w15:docId w15:val="{369303BB-1897-4B1F-BB85-7F843C1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B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811B1F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rsid w:val="00811B1F"/>
    <w:pPr>
      <w:ind w:left="720"/>
      <w:contextualSpacing/>
    </w:pPr>
  </w:style>
  <w:style w:type="paragraph" w:customStyle="1" w:styleId="ConsPlusNormal">
    <w:name w:val="ConsPlusNormal"/>
    <w:qFormat/>
    <w:rsid w:val="00811B1F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header"/>
    <w:basedOn w:val="a"/>
    <w:rsid w:val="00811B1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qFormat/>
    <w:rsid w:val="00401ACC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D725E0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39"/>
    <w:rsid w:val="006A31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5BF0-B31E-4D84-9465-9BEFF82A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УЖКХ</Company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Korovina</dc:creator>
  <dc:description/>
  <cp:lastModifiedBy>Надежда Малаева Александровна</cp:lastModifiedBy>
  <cp:revision>7</cp:revision>
  <cp:lastPrinted>2025-09-09T09:09:00Z</cp:lastPrinted>
  <dcterms:created xsi:type="dcterms:W3CDTF">2025-09-05T16:07:00Z</dcterms:created>
  <dcterms:modified xsi:type="dcterms:W3CDTF">2025-09-10T06:28:00Z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УЖКХ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